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9D029" w14:textId="37D4D242" w:rsidR="0031053F" w:rsidRDefault="0031053F" w:rsidP="0031053F">
      <w:pPr>
        <w:pStyle w:val="PRNboldheadingallcaps"/>
      </w:pPr>
      <w:r w:rsidRPr="00F523FA">
        <w:t xml:space="preserve">PRN Curriculum </w:t>
      </w:r>
      <w:r>
        <w:t>Facilitator Worksheet</w:t>
      </w:r>
    </w:p>
    <w:p w14:paraId="7B835749" w14:textId="77777777" w:rsidR="0031053F" w:rsidRPr="007F55AB" w:rsidRDefault="0031053F" w:rsidP="0031053F">
      <w:pPr>
        <w:spacing w:after="0" w:line="240" w:lineRule="auto"/>
      </w:pPr>
      <w:r>
        <w:t xml:space="preserve">Course Directors may act as facilitators for the course or choose to select faculty with both content expertise and experience conducting adult learning with a flipped classroom model. </w:t>
      </w:r>
      <w:r w:rsidRPr="005B0938">
        <w:t>The Pediatric Pain PRN Curriculum provides standardized course materials that allow facilitators to deliver the essential curriculum</w:t>
      </w:r>
      <w:r w:rsidRPr="007F55AB">
        <w:t xml:space="preserve">. </w:t>
      </w:r>
      <w:r>
        <w:t>C</w:t>
      </w:r>
      <w:r w:rsidRPr="007F55AB">
        <w:t>ourse faculty</w:t>
      </w:r>
      <w:r>
        <w:t xml:space="preserve"> are known</w:t>
      </w:r>
      <w:r w:rsidRPr="007F55AB">
        <w:t xml:space="preserve"> as facilitators of curriculum content</w:t>
      </w:r>
      <w:r>
        <w:t xml:space="preserve">. They facilitate learning </w:t>
      </w:r>
      <w:r w:rsidRPr="007F55AB">
        <w:t xml:space="preserve">while participants engage in a variety of live, interactive </w:t>
      </w:r>
      <w:r>
        <w:t>educational</w:t>
      </w:r>
      <w:r w:rsidRPr="007F55AB">
        <w:t xml:space="preserve"> activities. While faculty may have valuable and unparalleled pediatric pain management </w:t>
      </w:r>
      <w:r>
        <w:t xml:space="preserve">expertise and </w:t>
      </w:r>
      <w:r w:rsidRPr="007F55AB">
        <w:t>experience, the curriculum is designed for interactive learning and group discovery that pain can often be managed in several “right” ways. Faculty are strongly discouraged from going off-script or providing additional content for course delivery</w:t>
      </w:r>
      <w:r>
        <w:t xml:space="preserve"> other than institutional specifics, such as how to access pain assessment tools or a consult service</w:t>
      </w:r>
      <w:r w:rsidRPr="007F55AB">
        <w:t>. Even faculty with very limited knowledge of pediatric pain assessment, management, and pain science can successfully facilitate learning because the role of the course facilitator is to guide the participants in learning, to foster rich discussion, and to encourage critical thinking through experiential learning rather than to lecture.</w:t>
      </w:r>
      <w:r w:rsidRPr="00FB4B30">
        <w:t xml:space="preserve"> </w:t>
      </w:r>
    </w:p>
    <w:tbl>
      <w:tblPr>
        <w:tblW w:w="9340" w:type="dxa"/>
        <w:tblCellMar>
          <w:top w:w="15" w:type="dxa"/>
          <w:left w:w="15" w:type="dxa"/>
          <w:bottom w:w="15" w:type="dxa"/>
          <w:right w:w="15" w:type="dxa"/>
        </w:tblCellMar>
        <w:tblLook w:val="04A0" w:firstRow="1" w:lastRow="0" w:firstColumn="1" w:lastColumn="0" w:noHBand="0" w:noVBand="1"/>
      </w:tblPr>
      <w:tblGrid>
        <w:gridCol w:w="1852"/>
        <w:gridCol w:w="1745"/>
        <w:gridCol w:w="1179"/>
        <w:gridCol w:w="2240"/>
        <w:gridCol w:w="2324"/>
      </w:tblGrid>
      <w:tr w:rsidR="0031053F" w:rsidRPr="00176E49" w14:paraId="5FE90510" w14:textId="77777777" w:rsidTr="00727B43">
        <w:trPr>
          <w:trHeight w:val="366"/>
        </w:trPr>
        <w:tc>
          <w:tcPr>
            <w:tcW w:w="1852"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78B873AB" w14:textId="77777777" w:rsidR="0031053F" w:rsidRPr="00176E49" w:rsidRDefault="0031053F" w:rsidP="00727B43">
            <w:pPr>
              <w:pStyle w:val="PRNbodytext"/>
              <w:spacing w:after="0" w:line="480" w:lineRule="auto"/>
              <w:jc w:val="center"/>
              <w:rPr>
                <w:rFonts w:ascii="Calibri" w:hAnsi="Calibri" w:cs="Calibri"/>
                <w:b/>
                <w:noProof w:val="0"/>
                <w:sz w:val="24"/>
                <w:szCs w:val="22"/>
              </w:rPr>
            </w:pPr>
            <w:r w:rsidRPr="00176E49">
              <w:rPr>
                <w:rFonts w:ascii="Calibri" w:hAnsi="Calibri" w:cs="Calibri"/>
                <w:b/>
              </w:rPr>
              <w:t>Class Date &amp; Time</w:t>
            </w:r>
          </w:p>
        </w:tc>
        <w:tc>
          <w:tcPr>
            <w:tcW w:w="1745"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573A538B" w14:textId="77777777" w:rsidR="0031053F" w:rsidRPr="00176E49" w:rsidRDefault="0031053F" w:rsidP="00727B43">
            <w:pPr>
              <w:spacing w:after="0" w:line="480" w:lineRule="auto"/>
              <w:jc w:val="center"/>
              <w:rPr>
                <w:rFonts w:ascii="Calibri" w:eastAsia="Times New Roman" w:hAnsi="Calibri" w:cs="Calibri"/>
                <w:b/>
                <w:sz w:val="24"/>
                <w:szCs w:val="24"/>
              </w:rPr>
            </w:pPr>
            <w:r w:rsidRPr="00176E49">
              <w:rPr>
                <w:rFonts w:ascii="Calibri" w:hAnsi="Calibri" w:cs="Calibri"/>
                <w:b/>
              </w:rPr>
              <w:t>Content/Topic(s)</w:t>
            </w:r>
          </w:p>
        </w:tc>
        <w:tc>
          <w:tcPr>
            <w:tcW w:w="1179"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73A3CF0A" w14:textId="77777777" w:rsidR="0031053F" w:rsidRPr="00176E49" w:rsidRDefault="0031053F" w:rsidP="00727B43">
            <w:pPr>
              <w:spacing w:after="0" w:line="480" w:lineRule="auto"/>
              <w:jc w:val="center"/>
              <w:rPr>
                <w:rFonts w:ascii="Calibri" w:eastAsia="Times New Roman" w:hAnsi="Calibri" w:cs="Calibri"/>
                <w:b/>
                <w:sz w:val="24"/>
                <w:szCs w:val="24"/>
              </w:rPr>
            </w:pPr>
            <w:r w:rsidRPr="00176E49">
              <w:rPr>
                <w:rFonts w:ascii="Calibri" w:eastAsia="Times New Roman" w:hAnsi="Calibri" w:cs="Calibri"/>
                <w:b/>
                <w:color w:val="000000"/>
              </w:rPr>
              <w:t>Site/Room</w:t>
            </w:r>
          </w:p>
        </w:tc>
        <w:tc>
          <w:tcPr>
            <w:tcW w:w="2240" w:type="dxa"/>
            <w:tcBorders>
              <w:top w:val="single" w:sz="8" w:space="0" w:color="000000"/>
              <w:left w:val="single" w:sz="8" w:space="0" w:color="000000"/>
              <w:bottom w:val="single" w:sz="8" w:space="0" w:color="000000"/>
              <w:right w:val="single" w:sz="8" w:space="0" w:color="000000"/>
            </w:tcBorders>
            <w:shd w:val="clear" w:color="auto" w:fill="CFE2F3"/>
          </w:tcPr>
          <w:p w14:paraId="6E4AA0C6" w14:textId="77777777" w:rsidR="0031053F" w:rsidRPr="00176E49" w:rsidRDefault="0031053F" w:rsidP="00727B43">
            <w:pPr>
              <w:spacing w:after="0" w:line="480" w:lineRule="auto"/>
              <w:jc w:val="center"/>
              <w:rPr>
                <w:rFonts w:ascii="Calibri" w:eastAsia="Times New Roman" w:hAnsi="Calibri" w:cs="Calibri"/>
                <w:b/>
                <w:color w:val="000000"/>
              </w:rPr>
            </w:pPr>
            <w:r w:rsidRPr="00176E49">
              <w:rPr>
                <w:rFonts w:ascii="Calibri" w:eastAsia="Times New Roman" w:hAnsi="Calibri" w:cs="Calibri"/>
                <w:b/>
                <w:color w:val="000000"/>
              </w:rPr>
              <w:t>Facilitator</w:t>
            </w:r>
          </w:p>
        </w:tc>
        <w:tc>
          <w:tcPr>
            <w:tcW w:w="2324"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006CCBB" w14:textId="77777777" w:rsidR="0031053F" w:rsidRPr="00176E49" w:rsidRDefault="0031053F" w:rsidP="00727B43">
            <w:pPr>
              <w:spacing w:after="0" w:line="480" w:lineRule="auto"/>
              <w:jc w:val="center"/>
              <w:rPr>
                <w:rFonts w:ascii="Calibri" w:eastAsia="Times New Roman" w:hAnsi="Calibri" w:cs="Calibri"/>
                <w:b/>
                <w:sz w:val="24"/>
                <w:szCs w:val="24"/>
              </w:rPr>
            </w:pPr>
            <w:r w:rsidRPr="00176E49">
              <w:rPr>
                <w:rFonts w:ascii="Calibri" w:eastAsia="Times New Roman" w:hAnsi="Calibri" w:cs="Calibri"/>
                <w:b/>
                <w:color w:val="000000"/>
              </w:rPr>
              <w:t>Contact (</w:t>
            </w:r>
            <w:proofErr w:type="gramStart"/>
            <w:r w:rsidRPr="00176E49">
              <w:rPr>
                <w:rFonts w:ascii="Calibri" w:eastAsia="Times New Roman" w:hAnsi="Calibri" w:cs="Calibri"/>
                <w:b/>
                <w:color w:val="000000"/>
              </w:rPr>
              <w:t>Phone,</w:t>
            </w:r>
            <w:r w:rsidRPr="00176E49">
              <w:rPr>
                <w:rFonts w:ascii="Calibri" w:eastAsia="Times New Roman" w:hAnsi="Calibri" w:cs="Calibri"/>
                <w:b/>
                <w:color w:val="000000"/>
                <w:sz w:val="14"/>
                <w:szCs w:val="14"/>
              </w:rPr>
              <w:t>  </w:t>
            </w:r>
            <w:r w:rsidRPr="00176E49">
              <w:rPr>
                <w:rFonts w:ascii="Calibri" w:eastAsia="Times New Roman" w:hAnsi="Calibri" w:cs="Calibri"/>
                <w:b/>
                <w:color w:val="000000"/>
              </w:rPr>
              <w:t>Email</w:t>
            </w:r>
            <w:proofErr w:type="gramEnd"/>
            <w:r w:rsidRPr="00176E49">
              <w:rPr>
                <w:rFonts w:ascii="Calibri" w:eastAsia="Times New Roman" w:hAnsi="Calibri" w:cs="Calibri"/>
                <w:b/>
                <w:color w:val="000000"/>
              </w:rPr>
              <w:t>)</w:t>
            </w:r>
          </w:p>
        </w:tc>
      </w:tr>
      <w:tr w:rsidR="0031053F" w:rsidRPr="00BA1D46" w14:paraId="0A0F91BD" w14:textId="77777777" w:rsidTr="00727B43">
        <w:trPr>
          <w:trHeight w:val="222"/>
        </w:trPr>
        <w:tc>
          <w:tcPr>
            <w:tcW w:w="1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741C92" w14:textId="77777777" w:rsidR="0031053F" w:rsidRPr="00BA1D46" w:rsidRDefault="0031053F" w:rsidP="00727B43">
            <w:pPr>
              <w:spacing w:after="0" w:line="480" w:lineRule="auto"/>
              <w:rPr>
                <w:rFonts w:ascii="Times New Roman" w:eastAsia="Times New Roman" w:hAnsi="Times New Roman" w:cs="Times New Roman"/>
                <w:sz w:val="24"/>
                <w:szCs w:val="24"/>
              </w:rPr>
            </w:pPr>
          </w:p>
        </w:tc>
        <w:tc>
          <w:tcPr>
            <w:tcW w:w="17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78B3C7"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1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95AF9D"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240" w:type="dxa"/>
            <w:tcBorders>
              <w:top w:val="single" w:sz="8" w:space="0" w:color="000000"/>
              <w:left w:val="single" w:sz="8" w:space="0" w:color="000000"/>
              <w:bottom w:val="single" w:sz="8" w:space="0" w:color="000000"/>
              <w:right w:val="single" w:sz="8" w:space="0" w:color="000000"/>
            </w:tcBorders>
          </w:tcPr>
          <w:p w14:paraId="4C7ED71A"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3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0EDBB5" w14:textId="77777777" w:rsidR="0031053F" w:rsidRPr="00BA1D46" w:rsidRDefault="0031053F" w:rsidP="00727B43">
            <w:pPr>
              <w:spacing w:after="0" w:line="480" w:lineRule="auto"/>
              <w:jc w:val="right"/>
              <w:rPr>
                <w:rFonts w:ascii="Times New Roman" w:eastAsia="Times New Roman" w:hAnsi="Times New Roman" w:cs="Times New Roman"/>
                <w:sz w:val="20"/>
                <w:szCs w:val="20"/>
              </w:rPr>
            </w:pPr>
          </w:p>
        </w:tc>
      </w:tr>
      <w:tr w:rsidR="0031053F" w:rsidRPr="00BA1D46" w14:paraId="053151CF" w14:textId="77777777" w:rsidTr="00727B43">
        <w:trPr>
          <w:trHeight w:val="240"/>
        </w:trPr>
        <w:tc>
          <w:tcPr>
            <w:tcW w:w="1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56B11E"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7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D57AE1"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1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D7DF4E"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240" w:type="dxa"/>
            <w:tcBorders>
              <w:top w:val="single" w:sz="8" w:space="0" w:color="000000"/>
              <w:left w:val="single" w:sz="8" w:space="0" w:color="000000"/>
              <w:bottom w:val="single" w:sz="8" w:space="0" w:color="000000"/>
              <w:right w:val="single" w:sz="8" w:space="0" w:color="000000"/>
            </w:tcBorders>
          </w:tcPr>
          <w:p w14:paraId="5E9E9DCF"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3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18EC63" w14:textId="77777777" w:rsidR="0031053F" w:rsidRPr="00BA1D46" w:rsidRDefault="0031053F" w:rsidP="00727B43">
            <w:pPr>
              <w:spacing w:after="0" w:line="480" w:lineRule="auto"/>
              <w:rPr>
                <w:rFonts w:ascii="Times New Roman" w:eastAsia="Times New Roman" w:hAnsi="Times New Roman" w:cs="Times New Roman"/>
                <w:sz w:val="20"/>
                <w:szCs w:val="20"/>
              </w:rPr>
            </w:pPr>
          </w:p>
        </w:tc>
      </w:tr>
      <w:tr w:rsidR="0031053F" w:rsidRPr="00BA1D46" w14:paraId="2A2379D8" w14:textId="77777777" w:rsidTr="00727B43">
        <w:trPr>
          <w:trHeight w:val="22"/>
        </w:trPr>
        <w:tc>
          <w:tcPr>
            <w:tcW w:w="1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1C1C62"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7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79BF8E"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1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B69044"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240" w:type="dxa"/>
            <w:tcBorders>
              <w:top w:val="single" w:sz="8" w:space="0" w:color="000000"/>
              <w:left w:val="single" w:sz="8" w:space="0" w:color="000000"/>
              <w:bottom w:val="single" w:sz="8" w:space="0" w:color="000000"/>
              <w:right w:val="single" w:sz="8" w:space="0" w:color="000000"/>
            </w:tcBorders>
          </w:tcPr>
          <w:p w14:paraId="74C946D5"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3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AF5A2E" w14:textId="77777777" w:rsidR="0031053F" w:rsidRPr="00BA1D46" w:rsidRDefault="0031053F" w:rsidP="00727B43">
            <w:pPr>
              <w:spacing w:after="0" w:line="480" w:lineRule="auto"/>
              <w:rPr>
                <w:rFonts w:ascii="Times New Roman" w:eastAsia="Times New Roman" w:hAnsi="Times New Roman" w:cs="Times New Roman"/>
                <w:sz w:val="20"/>
                <w:szCs w:val="20"/>
              </w:rPr>
            </w:pPr>
          </w:p>
        </w:tc>
      </w:tr>
      <w:tr w:rsidR="0031053F" w:rsidRPr="00BA1D46" w14:paraId="0809A92C" w14:textId="77777777" w:rsidTr="00727B43">
        <w:trPr>
          <w:trHeight w:val="141"/>
        </w:trPr>
        <w:tc>
          <w:tcPr>
            <w:tcW w:w="1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0612DC"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7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0E4F06"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1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FA6F7F"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240" w:type="dxa"/>
            <w:tcBorders>
              <w:top w:val="single" w:sz="8" w:space="0" w:color="000000"/>
              <w:left w:val="single" w:sz="8" w:space="0" w:color="000000"/>
              <w:bottom w:val="single" w:sz="8" w:space="0" w:color="000000"/>
              <w:right w:val="single" w:sz="8" w:space="0" w:color="000000"/>
            </w:tcBorders>
          </w:tcPr>
          <w:p w14:paraId="0F943E92"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3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311BF0" w14:textId="77777777" w:rsidR="0031053F" w:rsidRPr="00BA1D46" w:rsidRDefault="0031053F" w:rsidP="00727B43">
            <w:pPr>
              <w:spacing w:after="0" w:line="480" w:lineRule="auto"/>
              <w:rPr>
                <w:rFonts w:ascii="Times New Roman" w:eastAsia="Times New Roman" w:hAnsi="Times New Roman" w:cs="Times New Roman"/>
                <w:sz w:val="20"/>
                <w:szCs w:val="20"/>
              </w:rPr>
            </w:pPr>
          </w:p>
        </w:tc>
      </w:tr>
      <w:tr w:rsidR="0031053F" w:rsidRPr="00BA1D46" w14:paraId="299C3BFA" w14:textId="77777777" w:rsidTr="00727B43">
        <w:trPr>
          <w:trHeight w:val="177"/>
        </w:trPr>
        <w:tc>
          <w:tcPr>
            <w:tcW w:w="1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ABAE6F"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7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4FD408"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1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860C8C"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240" w:type="dxa"/>
            <w:tcBorders>
              <w:top w:val="single" w:sz="8" w:space="0" w:color="000000"/>
              <w:left w:val="single" w:sz="8" w:space="0" w:color="000000"/>
              <w:bottom w:val="single" w:sz="8" w:space="0" w:color="000000"/>
              <w:right w:val="single" w:sz="8" w:space="0" w:color="000000"/>
            </w:tcBorders>
          </w:tcPr>
          <w:p w14:paraId="649C484D"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3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8E8BF6" w14:textId="77777777" w:rsidR="0031053F" w:rsidRPr="00BA1D46" w:rsidRDefault="0031053F" w:rsidP="00727B43">
            <w:pPr>
              <w:spacing w:after="0" w:line="480" w:lineRule="auto"/>
              <w:rPr>
                <w:rFonts w:ascii="Times New Roman" w:eastAsia="Times New Roman" w:hAnsi="Times New Roman" w:cs="Times New Roman"/>
                <w:sz w:val="20"/>
                <w:szCs w:val="20"/>
              </w:rPr>
            </w:pPr>
          </w:p>
        </w:tc>
      </w:tr>
      <w:tr w:rsidR="0031053F" w:rsidRPr="00BA1D46" w14:paraId="012C9936" w14:textId="77777777" w:rsidTr="00727B43">
        <w:trPr>
          <w:trHeight w:val="222"/>
        </w:trPr>
        <w:tc>
          <w:tcPr>
            <w:tcW w:w="1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B5B6F7"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7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391711"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1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36D23F"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240" w:type="dxa"/>
            <w:tcBorders>
              <w:top w:val="single" w:sz="8" w:space="0" w:color="000000"/>
              <w:left w:val="single" w:sz="8" w:space="0" w:color="000000"/>
              <w:bottom w:val="single" w:sz="8" w:space="0" w:color="000000"/>
              <w:right w:val="single" w:sz="8" w:space="0" w:color="000000"/>
            </w:tcBorders>
          </w:tcPr>
          <w:p w14:paraId="4A2CAA74"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3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940FBD" w14:textId="77777777" w:rsidR="0031053F" w:rsidRPr="00BA1D46" w:rsidRDefault="0031053F" w:rsidP="00727B43">
            <w:pPr>
              <w:spacing w:after="0" w:line="480" w:lineRule="auto"/>
              <w:rPr>
                <w:rFonts w:ascii="Times New Roman" w:eastAsia="Times New Roman" w:hAnsi="Times New Roman" w:cs="Times New Roman"/>
                <w:sz w:val="20"/>
                <w:szCs w:val="20"/>
              </w:rPr>
            </w:pPr>
          </w:p>
        </w:tc>
      </w:tr>
      <w:tr w:rsidR="0031053F" w:rsidRPr="00BA1D46" w14:paraId="3FB9A5E5" w14:textId="77777777" w:rsidTr="00727B43">
        <w:trPr>
          <w:trHeight w:val="78"/>
        </w:trPr>
        <w:tc>
          <w:tcPr>
            <w:tcW w:w="1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FE4E09"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7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048990"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1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1E1392"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240" w:type="dxa"/>
            <w:tcBorders>
              <w:top w:val="single" w:sz="8" w:space="0" w:color="000000"/>
              <w:left w:val="single" w:sz="8" w:space="0" w:color="000000"/>
              <w:bottom w:val="single" w:sz="8" w:space="0" w:color="000000"/>
              <w:right w:val="single" w:sz="8" w:space="0" w:color="000000"/>
            </w:tcBorders>
          </w:tcPr>
          <w:p w14:paraId="0EE1975B"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3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782894" w14:textId="77777777" w:rsidR="0031053F" w:rsidRPr="00BA1D46" w:rsidRDefault="0031053F" w:rsidP="00727B43">
            <w:pPr>
              <w:spacing w:after="0" w:line="480" w:lineRule="auto"/>
              <w:rPr>
                <w:rFonts w:ascii="Times New Roman" w:eastAsia="Times New Roman" w:hAnsi="Times New Roman" w:cs="Times New Roman"/>
                <w:sz w:val="20"/>
                <w:szCs w:val="20"/>
              </w:rPr>
            </w:pPr>
          </w:p>
        </w:tc>
      </w:tr>
      <w:tr w:rsidR="0031053F" w:rsidRPr="00BA1D46" w14:paraId="3E5DB0B1" w14:textId="77777777" w:rsidTr="00727B43">
        <w:trPr>
          <w:trHeight w:val="123"/>
        </w:trPr>
        <w:tc>
          <w:tcPr>
            <w:tcW w:w="1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1E289E"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7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091ADA"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11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57F4C9"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240" w:type="dxa"/>
            <w:tcBorders>
              <w:top w:val="single" w:sz="8" w:space="0" w:color="000000"/>
              <w:left w:val="single" w:sz="8" w:space="0" w:color="000000"/>
              <w:bottom w:val="single" w:sz="8" w:space="0" w:color="000000"/>
              <w:right w:val="single" w:sz="8" w:space="0" w:color="000000"/>
            </w:tcBorders>
          </w:tcPr>
          <w:p w14:paraId="1156A9D3" w14:textId="77777777" w:rsidR="0031053F" w:rsidRPr="00BA1D46" w:rsidRDefault="0031053F" w:rsidP="00727B43">
            <w:pPr>
              <w:spacing w:after="0" w:line="480" w:lineRule="auto"/>
              <w:rPr>
                <w:rFonts w:ascii="Times New Roman" w:eastAsia="Times New Roman" w:hAnsi="Times New Roman" w:cs="Times New Roman"/>
                <w:sz w:val="20"/>
                <w:szCs w:val="20"/>
              </w:rPr>
            </w:pPr>
          </w:p>
        </w:tc>
        <w:tc>
          <w:tcPr>
            <w:tcW w:w="23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BDBF38" w14:textId="77777777" w:rsidR="0031053F" w:rsidRPr="00BA1D46" w:rsidRDefault="0031053F" w:rsidP="00727B43">
            <w:pPr>
              <w:spacing w:after="0" w:line="480" w:lineRule="auto"/>
              <w:rPr>
                <w:rFonts w:ascii="Times New Roman" w:eastAsia="Times New Roman" w:hAnsi="Times New Roman" w:cs="Times New Roman"/>
                <w:sz w:val="20"/>
                <w:szCs w:val="20"/>
              </w:rPr>
            </w:pPr>
          </w:p>
        </w:tc>
      </w:tr>
    </w:tbl>
    <w:p w14:paraId="7779F73A" w14:textId="77777777" w:rsidR="00BE1281" w:rsidRDefault="0031053F"/>
    <w:sectPr w:rsidR="00BE1281" w:rsidSect="000D5D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876FC3"/>
    <w:multiLevelType w:val="hybridMultilevel"/>
    <w:tmpl w:val="17928A12"/>
    <w:lvl w:ilvl="0" w:tplc="5C26723E">
      <w:start w:val="1"/>
      <w:numFmt w:val="decimal"/>
      <w:lvlText w:val="%1."/>
      <w:lvlJc w:val="left"/>
      <w:pPr>
        <w:ind w:left="-90" w:hanging="360"/>
      </w:pPr>
      <w:rPr>
        <w:rFonts w:hint="default"/>
      </w:rPr>
    </w:lvl>
    <w:lvl w:ilvl="1" w:tplc="04090019">
      <w:start w:val="1"/>
      <w:numFmt w:val="lowerLetter"/>
      <w:lvlText w:val="%2."/>
      <w:lvlJc w:val="left"/>
      <w:pPr>
        <w:ind w:left="630" w:hanging="360"/>
      </w:pPr>
    </w:lvl>
    <w:lvl w:ilvl="2" w:tplc="0409001B">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 w15:restartNumberingAfterBreak="0">
    <w:nsid w:val="7BEC68D0"/>
    <w:multiLevelType w:val="hybridMultilevel"/>
    <w:tmpl w:val="BC9669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53F"/>
    <w:rsid w:val="000D5DBF"/>
    <w:rsid w:val="0031053F"/>
    <w:rsid w:val="00CC6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6DBFD"/>
  <w15:chartTrackingRefBased/>
  <w15:docId w15:val="{744ED22E-E909-9E41-B7F3-5884093E5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3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Nbodytext">
    <w:name w:val="PRN body text"/>
    <w:basedOn w:val="Normal"/>
    <w:rsid w:val="0031053F"/>
    <w:pPr>
      <w:spacing w:line="240" w:lineRule="auto"/>
    </w:pPr>
    <w:rPr>
      <w:rFonts w:ascii="Tahoma" w:eastAsia="Times New Roman" w:hAnsi="Times New Roman" w:cs="Times New Roman"/>
      <w:noProof/>
      <w:color w:val="000000"/>
      <w:szCs w:val="20"/>
    </w:rPr>
  </w:style>
  <w:style w:type="paragraph" w:styleId="ListParagraph">
    <w:name w:val="List Paragraph"/>
    <w:basedOn w:val="Normal"/>
    <w:uiPriority w:val="34"/>
    <w:qFormat/>
    <w:rsid w:val="0031053F"/>
    <w:pPr>
      <w:ind w:left="720"/>
      <w:contextualSpacing/>
    </w:pPr>
  </w:style>
  <w:style w:type="paragraph" w:customStyle="1" w:styleId="PRNboldheadingallcaps">
    <w:name w:val="PRN bold heading all caps"/>
    <w:basedOn w:val="Normal"/>
    <w:autoRedefine/>
    <w:qFormat/>
    <w:rsid w:val="0031053F"/>
    <w:pPr>
      <w:spacing w:after="0" w:line="480" w:lineRule="auto"/>
      <w:jc w:val="center"/>
    </w:pPr>
    <w:rPr>
      <w:rFonts w:ascii="Calibri" w:eastAsia="Times New Roman" w:hAnsi="Calibri" w:cs="Calibri"/>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1223</Characters>
  <Application>Microsoft Office Word</Application>
  <DocSecurity>0</DocSecurity>
  <Lines>10</Lines>
  <Paragraphs>2</Paragraphs>
  <ScaleCrop>false</ScaleCrop>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Donn</dc:creator>
  <cp:keywords/>
  <dc:description/>
  <cp:lastModifiedBy>James Donn</cp:lastModifiedBy>
  <cp:revision>1</cp:revision>
  <dcterms:created xsi:type="dcterms:W3CDTF">2020-03-17T20:05:00Z</dcterms:created>
  <dcterms:modified xsi:type="dcterms:W3CDTF">2020-03-17T20:06:00Z</dcterms:modified>
</cp:coreProperties>
</file>